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C9C71" w14:textId="496EDF07" w:rsidR="00050FD0" w:rsidRPr="00050FD0" w:rsidRDefault="008B2E7E" w:rsidP="00050FD0">
      <w:pPr>
        <w:jc w:val="center"/>
        <w:rPr>
          <w:b/>
          <w:bCs/>
        </w:rPr>
      </w:pPr>
      <w:r>
        <w:rPr>
          <w:b/>
          <w:bCs/>
        </w:rPr>
        <w:t xml:space="preserve">3C’s Health &amp; Wellness </w:t>
      </w:r>
      <w:r w:rsidR="00050FD0" w:rsidRPr="00050FD0">
        <w:rPr>
          <w:b/>
          <w:bCs/>
        </w:rPr>
        <w:t>- Privacy Policy</w:t>
      </w:r>
    </w:p>
    <w:p w14:paraId="7F4A642D" w14:textId="77777777" w:rsidR="00050FD0" w:rsidRDefault="00050FD0" w:rsidP="00050FD0"/>
    <w:p w14:paraId="63F21D56" w14:textId="0EF18540" w:rsidR="00050FD0" w:rsidRDefault="00050FD0" w:rsidP="00050FD0">
      <w:r>
        <w:t xml:space="preserve">Effective Date: </w:t>
      </w:r>
      <w:r w:rsidR="008B2E7E">
        <w:t>10</w:t>
      </w:r>
      <w:r w:rsidR="008050E8">
        <w:t>.</w:t>
      </w:r>
      <w:r w:rsidR="008B2E7E">
        <w:t>02</w:t>
      </w:r>
      <w:r w:rsidR="008050E8">
        <w:t>.2</w:t>
      </w:r>
      <w:r w:rsidR="008B2E7E">
        <w:t>4</w:t>
      </w:r>
    </w:p>
    <w:p w14:paraId="5A5C6A58" w14:textId="77777777" w:rsidR="00050FD0" w:rsidRDefault="00050FD0" w:rsidP="00050FD0"/>
    <w:p w14:paraId="4243A19D" w14:textId="18928BC3" w:rsidR="008050E8" w:rsidRDefault="008050E8" w:rsidP="00050FD0">
      <w:r w:rsidRPr="008050E8">
        <w:t>At</w:t>
      </w:r>
      <w:r w:rsidR="008B2E7E">
        <w:t xml:space="preserve"> 3C’s Health &amp; Wellness</w:t>
      </w:r>
      <w:r w:rsidRPr="008050E8">
        <w:t xml:space="preserve">, </w:t>
      </w:r>
      <w:r w:rsidR="008B2E7E">
        <w:t>I am</w:t>
      </w:r>
      <w:r w:rsidRPr="008050E8">
        <w:t xml:space="preserve"> dedicated to maintaining the privacy and security of your Personal Information. This policy outlines </w:t>
      </w:r>
      <w:r w:rsidR="008B2E7E">
        <w:t>my</w:t>
      </w:r>
      <w:r w:rsidRPr="008050E8">
        <w:t xml:space="preserve"> commitment and adherence to the Australian Privacy Principles (APPs) under the Privacy Act 1988 (</w:t>
      </w:r>
      <w:proofErr w:type="spellStart"/>
      <w:r w:rsidRPr="008050E8">
        <w:t>Cth</w:t>
      </w:r>
      <w:proofErr w:type="spellEnd"/>
      <w:r w:rsidRPr="008050E8">
        <w:t>). For detailed information on the APPs, you can visit the Office of the Australian Information Commissioner's website</w:t>
      </w:r>
      <w:r>
        <w:t>.</w:t>
      </w:r>
    </w:p>
    <w:p w14:paraId="17D04772" w14:textId="77777777" w:rsidR="00050FD0" w:rsidRDefault="00050FD0" w:rsidP="00050FD0"/>
    <w:p w14:paraId="591BB957" w14:textId="3D9BB713" w:rsidR="008050E8" w:rsidRPr="008050E8" w:rsidRDefault="00050FD0" w:rsidP="00050FD0">
      <w:pPr>
        <w:rPr>
          <w:b/>
          <w:bCs/>
        </w:rPr>
      </w:pPr>
      <w:r w:rsidRPr="008050E8">
        <w:rPr>
          <w:b/>
          <w:bCs/>
        </w:rPr>
        <w:t>1. Collection of Personal Information:</w:t>
      </w:r>
    </w:p>
    <w:p w14:paraId="5313276F" w14:textId="30B42BE5" w:rsidR="00050FD0" w:rsidRDefault="008B2E7E" w:rsidP="00050FD0">
      <w:r>
        <w:t>I</w:t>
      </w:r>
      <w:r w:rsidR="00050FD0">
        <w:t xml:space="preserve"> collect personal information necessary for providing our services. This includes but is not limited to your name, contact details, health history, and relevant medical information. </w:t>
      </w:r>
      <w:r>
        <w:t>I</w:t>
      </w:r>
      <w:r w:rsidR="00050FD0">
        <w:t xml:space="preserve"> only collect information that is relevant and necessary for the provision of </w:t>
      </w:r>
      <w:r>
        <w:t>my</w:t>
      </w:r>
      <w:r w:rsidR="00050FD0">
        <w:t xml:space="preserve"> services.</w:t>
      </w:r>
    </w:p>
    <w:p w14:paraId="20DCC12A" w14:textId="77777777" w:rsidR="00050FD0" w:rsidRDefault="00050FD0" w:rsidP="00050FD0"/>
    <w:p w14:paraId="4FEB3B0E" w14:textId="77777777" w:rsidR="00050FD0" w:rsidRPr="008050E8" w:rsidRDefault="00050FD0" w:rsidP="00050FD0">
      <w:pPr>
        <w:rPr>
          <w:b/>
          <w:bCs/>
        </w:rPr>
      </w:pPr>
      <w:r w:rsidRPr="008050E8">
        <w:rPr>
          <w:b/>
          <w:bCs/>
        </w:rPr>
        <w:t>2. Use of Personal Information:</w:t>
      </w:r>
    </w:p>
    <w:p w14:paraId="0E4556EA" w14:textId="113643B8" w:rsidR="00050FD0" w:rsidRDefault="00050FD0" w:rsidP="00050FD0">
      <w:r>
        <w:t>Your personal information is used to deliver personali</w:t>
      </w:r>
      <w:r w:rsidR="008050E8">
        <w:t>s</w:t>
      </w:r>
      <w:r>
        <w:t xml:space="preserve">ed and effective clinical nutrition services. This may include creating tailored nutrition plans, conducting assessments, and maintaining accurate records. </w:t>
      </w:r>
      <w:r w:rsidR="008B2E7E">
        <w:t>I</w:t>
      </w:r>
      <w:r>
        <w:t xml:space="preserve"> may also use your information for administrative purposes, such as appointment scheduling and billing.</w:t>
      </w:r>
    </w:p>
    <w:p w14:paraId="152405C9" w14:textId="77777777" w:rsidR="00050FD0" w:rsidRDefault="00050FD0" w:rsidP="00050FD0"/>
    <w:p w14:paraId="21FE9B08" w14:textId="77777777" w:rsidR="00050FD0" w:rsidRPr="008050E8" w:rsidRDefault="00050FD0" w:rsidP="00050FD0">
      <w:pPr>
        <w:rPr>
          <w:b/>
          <w:bCs/>
        </w:rPr>
      </w:pPr>
      <w:r w:rsidRPr="008050E8">
        <w:rPr>
          <w:b/>
          <w:bCs/>
        </w:rPr>
        <w:t>3. Disclosure of Personal Information:</w:t>
      </w:r>
    </w:p>
    <w:p w14:paraId="3F8E3F6C" w14:textId="65899774" w:rsidR="00050FD0" w:rsidRDefault="008B2E7E" w:rsidP="00050FD0">
      <w:r>
        <w:t>I</w:t>
      </w:r>
      <w:r w:rsidR="00050FD0">
        <w:t xml:space="preserve"> prioriti</w:t>
      </w:r>
      <w:r w:rsidR="008050E8">
        <w:t>s</w:t>
      </w:r>
      <w:r w:rsidR="00050FD0">
        <w:t xml:space="preserve">e the confidentiality of your information. Disclosure to third parties will only occur with your explicit consent or when required by law. </w:t>
      </w:r>
      <w:r>
        <w:t>I</w:t>
      </w:r>
      <w:r w:rsidR="00050FD0">
        <w:t xml:space="preserve"> may share information with other healthcare professionals involved in your care for a collaborative and holistic approach.</w:t>
      </w:r>
    </w:p>
    <w:p w14:paraId="4F23F0F1" w14:textId="77777777" w:rsidR="00050FD0" w:rsidRDefault="00050FD0" w:rsidP="00050FD0"/>
    <w:p w14:paraId="30DF3E2B" w14:textId="77777777" w:rsidR="00050FD0" w:rsidRPr="008050E8" w:rsidRDefault="00050FD0" w:rsidP="00050FD0">
      <w:pPr>
        <w:rPr>
          <w:b/>
          <w:bCs/>
        </w:rPr>
      </w:pPr>
      <w:r w:rsidRPr="008050E8">
        <w:rPr>
          <w:b/>
          <w:bCs/>
        </w:rPr>
        <w:t>4. Security Measures:</w:t>
      </w:r>
    </w:p>
    <w:p w14:paraId="7F60D1AE" w14:textId="13EF9288" w:rsidR="00050FD0" w:rsidRDefault="008B2E7E" w:rsidP="00050FD0">
      <w:r>
        <w:t>I</w:t>
      </w:r>
      <w:r w:rsidR="00050FD0">
        <w:t xml:space="preserve"> employ industry-standard security measures to protect your personal information from unauthorized access, disclosure, alteration, and destruction. </w:t>
      </w:r>
      <w:r>
        <w:t>My</w:t>
      </w:r>
      <w:r w:rsidR="00050FD0">
        <w:t xml:space="preserve"> systems are regularly updated and monitored to ensure the integrity of your data.</w:t>
      </w:r>
    </w:p>
    <w:p w14:paraId="40590D27" w14:textId="77777777" w:rsidR="00050FD0" w:rsidRDefault="00050FD0" w:rsidP="00050FD0"/>
    <w:p w14:paraId="335A5E45" w14:textId="77777777" w:rsidR="00050FD0" w:rsidRPr="008050E8" w:rsidRDefault="00050FD0" w:rsidP="00050FD0">
      <w:pPr>
        <w:rPr>
          <w:b/>
          <w:bCs/>
        </w:rPr>
      </w:pPr>
      <w:r w:rsidRPr="008050E8">
        <w:rPr>
          <w:b/>
          <w:bCs/>
        </w:rPr>
        <w:t>5. Access and Correction:</w:t>
      </w:r>
    </w:p>
    <w:p w14:paraId="2CDF5363" w14:textId="3044D881" w:rsidR="00050FD0" w:rsidRDefault="00050FD0" w:rsidP="00050FD0">
      <w:r>
        <w:t xml:space="preserve">You have the right to access and correct your personal information. If you believe that any </w:t>
      </w:r>
      <w:r w:rsidR="008B2E7E">
        <w:t>information,</w:t>
      </w:r>
      <w:r w:rsidR="008050E8">
        <w:t xml:space="preserve"> </w:t>
      </w:r>
      <w:r w:rsidR="008B2E7E">
        <w:t>I</w:t>
      </w:r>
      <w:r>
        <w:t xml:space="preserve"> hold is inaccurate or incomplete, please contact </w:t>
      </w:r>
      <w:r w:rsidR="008B2E7E">
        <w:t>me</w:t>
      </w:r>
      <w:r>
        <w:t xml:space="preserve">, and </w:t>
      </w:r>
      <w:r w:rsidR="008B2E7E">
        <w:t>I</w:t>
      </w:r>
      <w:r>
        <w:t xml:space="preserve"> will promptly correct it.</w:t>
      </w:r>
    </w:p>
    <w:p w14:paraId="0E8EBA09" w14:textId="77777777" w:rsidR="00050FD0" w:rsidRDefault="00050FD0" w:rsidP="00050FD0"/>
    <w:p w14:paraId="1483A02C" w14:textId="77777777" w:rsidR="00050FD0" w:rsidRPr="008050E8" w:rsidRDefault="00050FD0" w:rsidP="00050FD0">
      <w:pPr>
        <w:rPr>
          <w:b/>
          <w:bCs/>
        </w:rPr>
      </w:pPr>
      <w:r w:rsidRPr="008050E8">
        <w:rPr>
          <w:b/>
          <w:bCs/>
        </w:rPr>
        <w:t>6. Retention of Information:</w:t>
      </w:r>
    </w:p>
    <w:p w14:paraId="781A0FC2" w14:textId="59EF98E6" w:rsidR="00050FD0" w:rsidRDefault="008B2E7E" w:rsidP="00050FD0">
      <w:r>
        <w:t>I</w:t>
      </w:r>
      <w:r w:rsidR="008050E8" w:rsidRPr="008050E8">
        <w:t xml:space="preserve"> retain your Personal Information for the duration necessary for our services and adhere to a minimum storage period of 7 years for client files. </w:t>
      </w:r>
    </w:p>
    <w:p w14:paraId="55BBD7B0" w14:textId="77777777" w:rsidR="008050E8" w:rsidRDefault="008050E8" w:rsidP="00050FD0"/>
    <w:p w14:paraId="1ADB8130" w14:textId="77777777" w:rsidR="00050FD0" w:rsidRPr="008050E8" w:rsidRDefault="00050FD0" w:rsidP="00050FD0">
      <w:pPr>
        <w:rPr>
          <w:b/>
          <w:bCs/>
        </w:rPr>
      </w:pPr>
      <w:r w:rsidRPr="008050E8">
        <w:rPr>
          <w:b/>
          <w:bCs/>
        </w:rPr>
        <w:t>7. Consent:</w:t>
      </w:r>
    </w:p>
    <w:p w14:paraId="71F7BDB7" w14:textId="1610E453" w:rsidR="00050FD0" w:rsidRDefault="00050FD0" w:rsidP="00050FD0">
      <w:r>
        <w:t xml:space="preserve">By engaging in </w:t>
      </w:r>
      <w:r w:rsidR="008B2E7E">
        <w:t>my</w:t>
      </w:r>
      <w:r>
        <w:t xml:space="preserve"> telehealth services, you consent to the collection, use, and disclosure of your personal information as outlined in this privacy policy.</w:t>
      </w:r>
    </w:p>
    <w:p w14:paraId="483606EC" w14:textId="77777777" w:rsidR="00050FD0" w:rsidRDefault="00050FD0" w:rsidP="00050FD0"/>
    <w:p w14:paraId="5BB465DF" w14:textId="77777777" w:rsidR="00050FD0" w:rsidRPr="004B629C" w:rsidRDefault="00050FD0" w:rsidP="00050FD0">
      <w:pPr>
        <w:rPr>
          <w:b/>
          <w:bCs/>
        </w:rPr>
      </w:pPr>
      <w:r w:rsidRPr="004B629C">
        <w:rPr>
          <w:b/>
          <w:bCs/>
        </w:rPr>
        <w:t>8. Changes to the Privacy Policy:</w:t>
      </w:r>
    </w:p>
    <w:p w14:paraId="32B5098F" w14:textId="73011D1F" w:rsidR="00050FD0" w:rsidRDefault="008B2E7E" w:rsidP="00050FD0">
      <w:r>
        <w:t>I</w:t>
      </w:r>
      <w:r w:rsidR="00050FD0">
        <w:t xml:space="preserve"> may update this privacy policy to reflect changes in </w:t>
      </w:r>
      <w:r>
        <w:t>my</w:t>
      </w:r>
      <w:r w:rsidR="00050FD0">
        <w:t xml:space="preserve"> practices or for legal reasons. </w:t>
      </w:r>
      <w:r w:rsidR="004B629C" w:rsidRPr="004B629C">
        <w:t>Chec</w:t>
      </w:r>
      <w:r w:rsidR="004B629C">
        <w:t xml:space="preserve">k </w:t>
      </w:r>
      <w:r>
        <w:t>my</w:t>
      </w:r>
      <w:r w:rsidR="004B629C" w:rsidRPr="004B629C">
        <w:t xml:space="preserve"> website for the latest version.</w:t>
      </w:r>
    </w:p>
    <w:p w14:paraId="663C7BDA" w14:textId="77777777" w:rsidR="00050FD0" w:rsidRDefault="00050FD0" w:rsidP="00050FD0"/>
    <w:p w14:paraId="39685048" w14:textId="77777777" w:rsidR="00050FD0" w:rsidRPr="004B629C" w:rsidRDefault="00050FD0" w:rsidP="00050FD0">
      <w:pPr>
        <w:rPr>
          <w:b/>
          <w:bCs/>
        </w:rPr>
      </w:pPr>
      <w:r w:rsidRPr="004B629C">
        <w:rPr>
          <w:b/>
          <w:bCs/>
        </w:rPr>
        <w:lastRenderedPageBreak/>
        <w:t>9. Contact Information:</w:t>
      </w:r>
    </w:p>
    <w:p w14:paraId="71DCBE2F" w14:textId="56A4E3C0" w:rsidR="00050FD0" w:rsidRDefault="00050FD0" w:rsidP="00050FD0">
      <w:r>
        <w:t xml:space="preserve">If you have any questions, concerns, or requests regarding your privacy, please contact </w:t>
      </w:r>
      <w:r w:rsidR="008B2E7E">
        <w:t>me</w:t>
      </w:r>
      <w:r w:rsidR="004B629C">
        <w:t>.</w:t>
      </w:r>
    </w:p>
    <w:p w14:paraId="3C78FDB9" w14:textId="77777777" w:rsidR="00050FD0" w:rsidRDefault="00050FD0" w:rsidP="00050FD0"/>
    <w:p w14:paraId="7BFD9B1A" w14:textId="3933460E" w:rsidR="005F6D74" w:rsidRDefault="00050FD0" w:rsidP="00050FD0">
      <w:r>
        <w:t>By engaging in</w:t>
      </w:r>
      <w:r w:rsidR="008B2E7E">
        <w:t xml:space="preserve"> 3C’s Health &amp; Wellness</w:t>
      </w:r>
      <w:r>
        <w:t xml:space="preserve"> telehealth services, you acknowledge and agree to the terms outlined in this privacy policy.</w:t>
      </w:r>
    </w:p>
    <w:sectPr w:rsidR="005F6D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FD0"/>
    <w:rsid w:val="00050FD0"/>
    <w:rsid w:val="002D2B0F"/>
    <w:rsid w:val="004B629C"/>
    <w:rsid w:val="005F6D74"/>
    <w:rsid w:val="00612998"/>
    <w:rsid w:val="008050E8"/>
    <w:rsid w:val="008B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36762"/>
  <w15:chartTrackingRefBased/>
  <w15:docId w15:val="{94C952CA-2A89-4643-92E3-6EF5F6202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50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50E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05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2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Gemma-jade Johnston</dc:creator>
  <cp:keywords/>
  <dc:description/>
  <cp:lastModifiedBy>Chelle Christensen</cp:lastModifiedBy>
  <cp:revision>2</cp:revision>
  <dcterms:created xsi:type="dcterms:W3CDTF">2024-02-10T01:50:00Z</dcterms:created>
  <dcterms:modified xsi:type="dcterms:W3CDTF">2024-02-10T01:50:00Z</dcterms:modified>
</cp:coreProperties>
</file>